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BC7" w:rsidRPr="009E3AAF" w:rsidRDefault="00421BC7" w:rsidP="00421BC7">
      <w:pPr>
        <w:pStyle w:val="Nagwek1"/>
        <w:jc w:val="right"/>
        <w:rPr>
          <w:rFonts w:cstheme="majorHAnsi"/>
        </w:rPr>
      </w:pPr>
      <w:bookmarkStart w:id="0" w:name="_GoBack"/>
      <w:bookmarkEnd w:id="0"/>
      <w:r>
        <w:rPr>
          <w:rFonts w:cstheme="majorHAnsi"/>
        </w:rPr>
        <w:t xml:space="preserve">Zał. nr 5 </w:t>
      </w:r>
      <w:r w:rsidRPr="009E3AAF">
        <w:rPr>
          <w:rFonts w:cstheme="majorHAnsi"/>
        </w:rPr>
        <w:t>do SWZ – Klauzula informacyjna dotycząca przetwarzania danych osobowych</w:t>
      </w:r>
    </w:p>
    <w:p w:rsidR="00421BC7" w:rsidRPr="009E3AAF" w:rsidRDefault="00421BC7" w:rsidP="00421BC7">
      <w:pPr>
        <w:pStyle w:val="Normalny1"/>
        <w:rPr>
          <w:rFonts w:cstheme="majorHAnsi"/>
        </w:rPr>
      </w:pPr>
    </w:p>
    <w:p w:rsidR="00421BC7" w:rsidRPr="009E3AAF" w:rsidRDefault="00421BC7" w:rsidP="00421BC7">
      <w:pPr>
        <w:pStyle w:val="Normalny1"/>
        <w:rPr>
          <w:rFonts w:cstheme="majorHAnsi"/>
        </w:rPr>
      </w:pPr>
      <w:r w:rsidRPr="009E3AAF">
        <w:rPr>
          <w:rFonts w:cstheme="maj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421BC7" w:rsidRPr="009E3AAF" w:rsidRDefault="00421BC7" w:rsidP="00421BC7">
      <w:pPr>
        <w:pStyle w:val="Normalny1"/>
        <w:numPr>
          <w:ilvl w:val="0"/>
          <w:numId w:val="2"/>
        </w:numPr>
        <w:ind w:left="357" w:hanging="357"/>
        <w:rPr>
          <w:rFonts w:cstheme="majorHAnsi"/>
        </w:rPr>
      </w:pPr>
      <w:r w:rsidRPr="009E3AAF">
        <w:rPr>
          <w:rFonts w:cstheme="majorHAnsi"/>
        </w:rPr>
        <w:t>administratorem Pani/Pana danych osobowych jest Instytut Podstaw Informatyki Polskiej Akademii Nauk z siedziba w Warszawie przy ul. Jana Kazimierza 5 (dalej IPI PAN), instytut naukowy Polskiej Akademii Nauk;</w:t>
      </w:r>
    </w:p>
    <w:p w:rsidR="00421BC7" w:rsidRPr="009E3AAF" w:rsidRDefault="00421BC7" w:rsidP="00421BC7">
      <w:pPr>
        <w:pStyle w:val="Normalny1"/>
        <w:numPr>
          <w:ilvl w:val="0"/>
          <w:numId w:val="2"/>
        </w:numPr>
        <w:ind w:left="357" w:hanging="357"/>
        <w:rPr>
          <w:rFonts w:cstheme="majorHAnsi"/>
        </w:rPr>
      </w:pPr>
      <w:r w:rsidRPr="009E3AAF">
        <w:rPr>
          <w:rFonts w:cstheme="majorHAnsi"/>
        </w:rPr>
        <w:t>dane kontaktowe do inspektora ochrony danych w IPI PAN: Inspektor Ochrony Danych, Instytut Podstaw Informatyki PAN, ul. Jana Kazimierza 5, 01-248 Warszawa, adres e-mail: iod@ipipan.waw.pl;</w:t>
      </w:r>
    </w:p>
    <w:p w:rsidR="00421BC7" w:rsidRPr="009E3AAF" w:rsidRDefault="00421BC7" w:rsidP="00421BC7">
      <w:pPr>
        <w:pStyle w:val="Normalny1"/>
        <w:numPr>
          <w:ilvl w:val="0"/>
          <w:numId w:val="2"/>
        </w:numPr>
        <w:ind w:left="357" w:hanging="357"/>
        <w:rPr>
          <w:rFonts w:cstheme="majorHAnsi"/>
        </w:rPr>
      </w:pPr>
      <w:r w:rsidRPr="009E3AAF">
        <w:rPr>
          <w:rFonts w:cstheme="majorHAnsi"/>
        </w:rPr>
        <w:t>Pani/Pana dane osobowe przetwarzane będą na podstawie art. 6 ust. 1 lit. c RODO w celu związanym z przeprowadzeniem zapytania ofertowego;</w:t>
      </w:r>
    </w:p>
    <w:p w:rsidR="00421BC7" w:rsidRPr="009E3AAF" w:rsidRDefault="00421BC7" w:rsidP="00421BC7">
      <w:pPr>
        <w:pStyle w:val="Normalny1"/>
        <w:numPr>
          <w:ilvl w:val="0"/>
          <w:numId w:val="2"/>
        </w:numPr>
        <w:ind w:left="357" w:hanging="357"/>
        <w:rPr>
          <w:rFonts w:cstheme="majorHAnsi"/>
        </w:rPr>
      </w:pPr>
      <w:r w:rsidRPr="009E3AAF">
        <w:rPr>
          <w:rFonts w:cstheme="majorHAnsi"/>
        </w:rPr>
        <w:t xml:space="preserve">odbiorcami Pani/Pana danych osobowych będą osoby lub podmioty, którym dokumentacja zapytania zostanie udostępniona w oparciu o art. 18, 19 oraz art. 96 ust. 3 ustawy Prawo zamówień publicznych, dalej „ustawa </w:t>
      </w:r>
      <w:proofErr w:type="spellStart"/>
      <w:r w:rsidRPr="009E3AAF">
        <w:rPr>
          <w:rFonts w:cstheme="majorHAnsi"/>
        </w:rPr>
        <w:t>Pzp</w:t>
      </w:r>
      <w:proofErr w:type="spellEnd"/>
      <w:r w:rsidRPr="009E3AAF">
        <w:rPr>
          <w:rFonts w:cstheme="majorHAnsi"/>
        </w:rPr>
        <w:t xml:space="preserve">”; </w:t>
      </w:r>
    </w:p>
    <w:p w:rsidR="00421BC7" w:rsidRPr="009E3AAF" w:rsidRDefault="00421BC7" w:rsidP="00421BC7">
      <w:pPr>
        <w:pStyle w:val="Normalny1"/>
        <w:numPr>
          <w:ilvl w:val="0"/>
          <w:numId w:val="2"/>
        </w:numPr>
        <w:ind w:left="357" w:hanging="357"/>
        <w:rPr>
          <w:rFonts w:cstheme="majorHAnsi"/>
        </w:rPr>
      </w:pPr>
      <w:r w:rsidRPr="009E3AAF">
        <w:rPr>
          <w:rFonts w:cstheme="majorHAnsi"/>
        </w:rPr>
        <w:t>Pani/Pana dane osobowe będą przechowywane, przez okres 4 lat od dnia zakończenia zapytania, a jeżeli czas trwałości projektu przekracza 4 lata, okres przechowywania obejmuje cały czas trwałości projektu;</w:t>
      </w:r>
    </w:p>
    <w:p w:rsidR="00421BC7" w:rsidRPr="009E3AAF" w:rsidRDefault="00421BC7" w:rsidP="00421BC7">
      <w:pPr>
        <w:pStyle w:val="Normalny1"/>
        <w:numPr>
          <w:ilvl w:val="0"/>
          <w:numId w:val="2"/>
        </w:numPr>
        <w:ind w:left="357" w:hanging="357"/>
        <w:rPr>
          <w:rFonts w:cstheme="majorHAnsi"/>
        </w:rPr>
      </w:pPr>
      <w:r w:rsidRPr="009E3AAF">
        <w:rPr>
          <w:rFonts w:cstheme="majorHAnsi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E3AAF">
        <w:rPr>
          <w:rFonts w:cstheme="majorHAnsi"/>
        </w:rPr>
        <w:t>Pzp</w:t>
      </w:r>
      <w:proofErr w:type="spellEnd"/>
      <w:r w:rsidRPr="009E3AAF">
        <w:rPr>
          <w:rFonts w:cstheme="majorHAnsi"/>
        </w:rPr>
        <w:t xml:space="preserve">, związanym z udziałem w postępowaniu o udzielenie zamówienia publicznego; konsekwencje niepodania określonych danych wynikają z ustawy </w:t>
      </w:r>
      <w:proofErr w:type="spellStart"/>
      <w:r w:rsidRPr="009E3AAF">
        <w:rPr>
          <w:rFonts w:cstheme="majorHAnsi"/>
        </w:rPr>
        <w:t>Pzp</w:t>
      </w:r>
      <w:proofErr w:type="spellEnd"/>
      <w:r w:rsidRPr="009E3AAF">
        <w:rPr>
          <w:rFonts w:cstheme="majorHAnsi"/>
        </w:rPr>
        <w:t>;</w:t>
      </w:r>
    </w:p>
    <w:p w:rsidR="00421BC7" w:rsidRPr="009E3AAF" w:rsidRDefault="00421BC7" w:rsidP="00421BC7">
      <w:pPr>
        <w:pStyle w:val="Normalny1"/>
        <w:numPr>
          <w:ilvl w:val="0"/>
          <w:numId w:val="2"/>
        </w:numPr>
        <w:ind w:left="357" w:hanging="357"/>
        <w:rPr>
          <w:rFonts w:cstheme="majorHAnsi"/>
        </w:rPr>
      </w:pPr>
      <w:r w:rsidRPr="009E3AAF">
        <w:rPr>
          <w:rFonts w:cstheme="majorHAnsi"/>
        </w:rPr>
        <w:t>Pani/Pana dane osobowe zostały przekazane przez wykonawcę w związku z udziałem wykonawcy w zapytaniu ofertowym;</w:t>
      </w:r>
    </w:p>
    <w:p w:rsidR="00421BC7" w:rsidRPr="009E3AAF" w:rsidRDefault="00421BC7" w:rsidP="00421BC7">
      <w:pPr>
        <w:pStyle w:val="Normalny1"/>
        <w:numPr>
          <w:ilvl w:val="0"/>
          <w:numId w:val="2"/>
        </w:numPr>
        <w:ind w:left="357" w:hanging="357"/>
        <w:rPr>
          <w:rFonts w:cstheme="majorHAnsi"/>
        </w:rPr>
      </w:pPr>
      <w:r w:rsidRPr="009E3AAF">
        <w:rPr>
          <w:rFonts w:cstheme="majorHAnsi"/>
        </w:rPr>
        <w:t>wypełnienie obowiązku informacyjnego w stosunku do Pani/Pana spoczywa na wykonawcy, który w ramach złożonej dokumentacji ofertowej złożył odpowiednie oświadczenie przewidziane w art. 13 lub art. 14 RODO;</w:t>
      </w:r>
    </w:p>
    <w:p w:rsidR="00421BC7" w:rsidRPr="009E3AAF" w:rsidRDefault="00421BC7" w:rsidP="00421BC7">
      <w:pPr>
        <w:pStyle w:val="Normalny1"/>
        <w:numPr>
          <w:ilvl w:val="0"/>
          <w:numId w:val="2"/>
        </w:numPr>
        <w:ind w:left="357" w:hanging="357"/>
        <w:rPr>
          <w:rFonts w:cstheme="majorHAnsi"/>
        </w:rPr>
      </w:pPr>
      <w:r w:rsidRPr="009E3AAF">
        <w:rPr>
          <w:rFonts w:cstheme="majorHAnsi"/>
        </w:rPr>
        <w:t>w odniesieniu do Pani/Pana danych osobowych decyzje nie będą podejmowane w sposób zautomatyzowany, stosownie do art. 22 RODO;</w:t>
      </w:r>
    </w:p>
    <w:p w:rsidR="00421BC7" w:rsidRPr="009E3AAF" w:rsidRDefault="00421BC7" w:rsidP="00421BC7">
      <w:pPr>
        <w:pStyle w:val="Normalny1"/>
        <w:numPr>
          <w:ilvl w:val="0"/>
          <w:numId w:val="2"/>
        </w:numPr>
        <w:ind w:left="357" w:hanging="357"/>
        <w:rPr>
          <w:rFonts w:cstheme="majorHAnsi"/>
        </w:rPr>
      </w:pPr>
      <w:r w:rsidRPr="009E3AAF">
        <w:rPr>
          <w:rFonts w:cstheme="majorHAnsi"/>
        </w:rPr>
        <w:t>wykonawca posiada:</w:t>
      </w:r>
    </w:p>
    <w:p w:rsidR="00421BC7" w:rsidRPr="009E3AAF" w:rsidRDefault="00421BC7" w:rsidP="00421BC7">
      <w:pPr>
        <w:pStyle w:val="Normalny1"/>
        <w:numPr>
          <w:ilvl w:val="0"/>
          <w:numId w:val="1"/>
        </w:numPr>
        <w:ind w:left="714" w:hanging="357"/>
        <w:rPr>
          <w:rFonts w:cstheme="majorHAnsi"/>
        </w:rPr>
      </w:pPr>
      <w:r w:rsidRPr="009E3AAF">
        <w:rPr>
          <w:rFonts w:cstheme="majorHAnsi"/>
        </w:rPr>
        <w:t>na podstawie art. 15 RODO prawo dostępu do danych osobowych Wykonawcy;</w:t>
      </w:r>
    </w:p>
    <w:p w:rsidR="00421BC7" w:rsidRPr="009E3AAF" w:rsidRDefault="00421BC7" w:rsidP="00421BC7">
      <w:pPr>
        <w:pStyle w:val="Normalny1"/>
        <w:numPr>
          <w:ilvl w:val="0"/>
          <w:numId w:val="1"/>
        </w:numPr>
        <w:ind w:left="714" w:hanging="357"/>
        <w:rPr>
          <w:rFonts w:cstheme="majorHAnsi"/>
        </w:rPr>
      </w:pPr>
      <w:r w:rsidRPr="009E3AAF">
        <w:rPr>
          <w:rFonts w:cstheme="majorHAnsi"/>
        </w:rPr>
        <w:lastRenderedPageBreak/>
        <w:t>na podstawie art. 16 RODO prawo do sprostowania danych osobowych Wykonawcy;</w:t>
      </w:r>
    </w:p>
    <w:p w:rsidR="00421BC7" w:rsidRPr="009E3AAF" w:rsidRDefault="00421BC7" w:rsidP="00421BC7">
      <w:pPr>
        <w:pStyle w:val="Normalny1"/>
        <w:numPr>
          <w:ilvl w:val="0"/>
          <w:numId w:val="1"/>
        </w:numPr>
        <w:ind w:left="714" w:hanging="357"/>
        <w:rPr>
          <w:rFonts w:cstheme="majorHAnsi"/>
        </w:rPr>
      </w:pPr>
      <w:r w:rsidRPr="009E3AAF">
        <w:rPr>
          <w:rFonts w:cstheme="majorHAnsi"/>
        </w:rPr>
        <w:t>na podstawie art. 18 RODO prawo żądania od administratora ograniczenia przetwarzania danych osobowych z zastrzeżeniem przypadków, o których mowa w art. 18 ust. 2 RODO</w:t>
      </w:r>
      <w:r w:rsidRPr="009E3AAF">
        <w:rPr>
          <w:rFonts w:cstheme="majorHAnsi"/>
          <w:vertAlign w:val="superscript"/>
        </w:rPr>
        <w:footnoteReference w:id="1"/>
      </w:r>
      <w:r w:rsidRPr="009E3AAF">
        <w:rPr>
          <w:rFonts w:cstheme="majorHAnsi"/>
        </w:rPr>
        <w:t>;</w:t>
      </w:r>
    </w:p>
    <w:p w:rsidR="00421BC7" w:rsidRPr="009E3AAF" w:rsidRDefault="00421BC7" w:rsidP="00421BC7">
      <w:pPr>
        <w:pStyle w:val="Normalny1"/>
        <w:numPr>
          <w:ilvl w:val="0"/>
          <w:numId w:val="1"/>
        </w:numPr>
        <w:ind w:left="714" w:hanging="357"/>
        <w:rPr>
          <w:rFonts w:cstheme="majorHAnsi"/>
        </w:rPr>
      </w:pPr>
      <w:r w:rsidRPr="009E3AAF">
        <w:rPr>
          <w:rFonts w:cstheme="majorHAnsi"/>
        </w:rPr>
        <w:t>prawo do wniesienia skargi do Prezesa Urzędu Ochrony Danych Osobowych (ul. Stawki 2, 00-193 Warszawa), gdy uzna Pani/Pan, że przetwarzanie danych osobowych Pani/Pana dotyczących narusza przepisy RODO;</w:t>
      </w:r>
    </w:p>
    <w:p w:rsidR="00421BC7" w:rsidRPr="009E3AAF" w:rsidRDefault="00421BC7" w:rsidP="00421BC7">
      <w:pPr>
        <w:pStyle w:val="Normalny1"/>
        <w:numPr>
          <w:ilvl w:val="0"/>
          <w:numId w:val="2"/>
        </w:numPr>
        <w:ind w:left="357" w:hanging="357"/>
        <w:rPr>
          <w:rFonts w:cstheme="majorHAnsi"/>
        </w:rPr>
      </w:pPr>
      <w:r w:rsidRPr="009E3AAF">
        <w:rPr>
          <w:rFonts w:cstheme="majorHAnsi"/>
        </w:rPr>
        <w:t>nie przysługuje Pani/Panu:</w:t>
      </w:r>
    </w:p>
    <w:p w:rsidR="00421BC7" w:rsidRPr="009E3AAF" w:rsidRDefault="00421BC7" w:rsidP="00421BC7">
      <w:pPr>
        <w:pStyle w:val="Normalny1"/>
        <w:numPr>
          <w:ilvl w:val="0"/>
          <w:numId w:val="1"/>
        </w:numPr>
        <w:ind w:left="714" w:hanging="357"/>
        <w:rPr>
          <w:rFonts w:cstheme="majorHAnsi"/>
        </w:rPr>
      </w:pPr>
      <w:r w:rsidRPr="009E3AAF">
        <w:rPr>
          <w:rFonts w:cstheme="majorHAnsi"/>
        </w:rPr>
        <w:t>w związku z art. 17 ust. 3 lit. b, d lub e RODO prawo do usunięcia danych osobowych;</w:t>
      </w:r>
    </w:p>
    <w:p w:rsidR="00421BC7" w:rsidRPr="009E3AAF" w:rsidRDefault="00421BC7" w:rsidP="00421BC7">
      <w:pPr>
        <w:pStyle w:val="Normalny1"/>
        <w:numPr>
          <w:ilvl w:val="0"/>
          <w:numId w:val="1"/>
        </w:numPr>
        <w:ind w:left="714" w:hanging="357"/>
        <w:rPr>
          <w:rFonts w:cstheme="majorHAnsi"/>
        </w:rPr>
      </w:pPr>
      <w:r w:rsidRPr="009E3AAF">
        <w:rPr>
          <w:rFonts w:cstheme="majorHAnsi"/>
        </w:rPr>
        <w:t>prawo do przenoszenia danych osobowych, o którym mowa w art. 20 RODO;</w:t>
      </w:r>
    </w:p>
    <w:p w:rsidR="00421BC7" w:rsidRPr="009E3AAF" w:rsidRDefault="00421BC7" w:rsidP="00421BC7">
      <w:pPr>
        <w:pStyle w:val="Normalny1"/>
        <w:numPr>
          <w:ilvl w:val="0"/>
          <w:numId w:val="1"/>
        </w:numPr>
        <w:ind w:left="714" w:hanging="357"/>
        <w:rPr>
          <w:rFonts w:cstheme="majorHAnsi"/>
        </w:rPr>
      </w:pPr>
      <w:r w:rsidRPr="009E3AAF">
        <w:rPr>
          <w:rFonts w:cstheme="majorHAnsi"/>
        </w:rPr>
        <w:t>na podstawie art. 21 RODO prawo sprzeciwu, wobec przetwarzania danych osobowych, gdyż podstawą prawną przetwarzania Pani/Pana danych osobowych jest art. 6 ust. 1 lit. c RODO.</w:t>
      </w:r>
    </w:p>
    <w:p w:rsidR="00536D9E" w:rsidRDefault="00536D9E"/>
    <w:sectPr w:rsidR="00536D9E" w:rsidSect="00416F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97" w:right="1417" w:bottom="1417" w:left="1417" w:header="1276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097" w:rsidRDefault="00204097" w:rsidP="00421BC7">
      <w:pPr>
        <w:spacing w:after="0" w:line="240" w:lineRule="auto"/>
      </w:pPr>
      <w:r>
        <w:separator/>
      </w:r>
    </w:p>
  </w:endnote>
  <w:endnote w:type="continuationSeparator" w:id="0">
    <w:p w:rsidR="00204097" w:rsidRDefault="00204097" w:rsidP="00421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BC7" w:rsidRDefault="00421BC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7D9" w:rsidRDefault="00204097">
    <w:pPr>
      <w:pStyle w:val="Normalny1"/>
      <w:spacing w:after="0" w:line="240" w:lineRule="auto"/>
      <w:jc w:val="center"/>
      <w:rPr>
        <w:sz w:val="18"/>
        <w:szCs w:val="18"/>
      </w:rPr>
    </w:pPr>
  </w:p>
  <w:p w:rsidR="00E647D9" w:rsidRDefault="00536D9E">
    <w:pPr>
      <w:pStyle w:val="Normalny1"/>
      <w:pBdr>
        <w:top w:val="single" w:sz="4" w:space="1" w:color="000000"/>
      </w:pBdr>
      <w:spacing w:after="0" w:line="240" w:lineRule="auto"/>
      <w:jc w:val="center"/>
      <w:rPr>
        <w:b/>
        <w:sz w:val="18"/>
        <w:szCs w:val="18"/>
      </w:rPr>
    </w:pPr>
    <w:r>
      <w:rPr>
        <w:sz w:val="18"/>
        <w:szCs w:val="18"/>
      </w:rPr>
      <w:t xml:space="preserve">Projekt: </w:t>
    </w:r>
    <w:r>
      <w:rPr>
        <w:b/>
        <w:sz w:val="18"/>
        <w:szCs w:val="18"/>
      </w:rPr>
      <w:t>„Cyfrowa infrastruktura badawcza dla humanistyki i nauk o sztuce DARIAH-PL”</w:t>
    </w:r>
  </w:p>
  <w:p w:rsidR="00E647D9" w:rsidRDefault="00536D9E">
    <w:pPr>
      <w:pStyle w:val="Normalny1"/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 xml:space="preserve">Nr projektu: POIR.04.02.00-00-D006/20, Umowa o dofinansowanie nr POIR.04.02.00-00-D006/20-00 z dnia 28.12.2020 r. </w:t>
    </w:r>
    <w:r>
      <w:rPr>
        <w:sz w:val="18"/>
        <w:szCs w:val="18"/>
      </w:rPr>
      <w:br/>
      <w:t xml:space="preserve">w ramach Działania 4.2 Rozwój Nowoczesnej Infrastruktury Badawczej Sektora Nauki Programu Operacyjnego </w:t>
    </w:r>
    <w:r>
      <w:rPr>
        <w:sz w:val="18"/>
        <w:szCs w:val="18"/>
      </w:rPr>
      <w:br/>
      <w:t>Inteligentny Rozwój 2014-2020, współfinansowanego ze środków Europejskiego Funduszu Rozwoju Regionalnego</w:t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1585595</wp:posOffset>
          </wp:positionH>
          <wp:positionV relativeFrom="paragraph">
            <wp:posOffset>420065</wp:posOffset>
          </wp:positionV>
          <wp:extent cx="2634615" cy="572135"/>
          <wp:effectExtent l="0" t="0" r="0" b="0"/>
          <wp:wrapSquare wrapText="bothSides" distT="0" distB="0" distL="0" distR="0"/>
          <wp:docPr id="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4615" cy="572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647D9" w:rsidRDefault="00204097">
    <w:pPr>
      <w:pStyle w:val="Normalny1"/>
      <w:spacing w:after="0" w:line="240" w:lineRule="auto"/>
      <w:jc w:val="center"/>
      <w:rPr>
        <w:sz w:val="18"/>
        <w:szCs w:val="18"/>
      </w:rPr>
    </w:pPr>
  </w:p>
  <w:p w:rsidR="00E647D9" w:rsidRDefault="00204097">
    <w:pPr>
      <w:pStyle w:val="Normalny1"/>
      <w:spacing w:after="0" w:line="240" w:lineRule="auto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7D9" w:rsidRDefault="00536D9E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1558138</wp:posOffset>
          </wp:positionH>
          <wp:positionV relativeFrom="paragraph">
            <wp:posOffset>-219453</wp:posOffset>
          </wp:positionV>
          <wp:extent cx="2634615" cy="572135"/>
          <wp:effectExtent l="0" t="0" r="0" b="0"/>
          <wp:wrapSquare wrapText="bothSides" distT="0" distB="0" distL="0" distR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4615" cy="572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097" w:rsidRDefault="00204097" w:rsidP="00421BC7">
      <w:pPr>
        <w:spacing w:after="0" w:line="240" w:lineRule="auto"/>
      </w:pPr>
      <w:r>
        <w:separator/>
      </w:r>
    </w:p>
  </w:footnote>
  <w:footnote w:type="continuationSeparator" w:id="0">
    <w:p w:rsidR="00204097" w:rsidRDefault="00204097" w:rsidP="00421BC7">
      <w:pPr>
        <w:spacing w:after="0" w:line="240" w:lineRule="auto"/>
      </w:pPr>
      <w:r>
        <w:continuationSeparator/>
      </w:r>
    </w:p>
  </w:footnote>
  <w:footnote w:id="1">
    <w:p w:rsidR="00421BC7" w:rsidRDefault="00421BC7" w:rsidP="00421BC7">
      <w:pPr>
        <w:pStyle w:val="Normalny1"/>
        <w:ind w:firstLine="3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Wyjaśnienie: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BC7" w:rsidRDefault="00421BC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7D9" w:rsidRDefault="00536D9E">
    <w:pPr>
      <w:pStyle w:val="Normalny1"/>
      <w:pBdr>
        <w:bottom w:val="single" w:sz="4" w:space="1" w:color="000000"/>
      </w:pBdr>
      <w:tabs>
        <w:tab w:val="center" w:pos="4536"/>
        <w:tab w:val="right" w:pos="9072"/>
      </w:tabs>
      <w:spacing w:after="0" w:line="240" w:lineRule="auto"/>
      <w:jc w:val="left"/>
      <w:rPr>
        <w:sz w:val="20"/>
        <w:szCs w:val="20"/>
      </w:rPr>
    </w:pPr>
    <w:r>
      <w:rPr>
        <w:i/>
        <w:sz w:val="20"/>
        <w:szCs w:val="20"/>
      </w:rPr>
      <w:t>Instytut Podstaw Informatyki PAN – Specyfikacja Warunków Zamówienia  nr EA/ZP-1/5/21</w:t>
    </w:r>
    <w:r>
      <w:rPr>
        <w:i/>
        <w:sz w:val="20"/>
        <w:szCs w:val="20"/>
      </w:rPr>
      <w:tab/>
    </w:r>
    <w:r>
      <w:rPr>
        <w:sz w:val="20"/>
        <w:szCs w:val="20"/>
      </w:rPr>
      <w:t xml:space="preserve">str.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B34246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</w:instrText>
    </w:r>
    <w:r>
      <w:rPr>
        <w:sz w:val="20"/>
        <w:szCs w:val="20"/>
      </w:rPr>
      <w:fldChar w:fldCharType="separate"/>
    </w:r>
    <w:r w:rsidR="00B34246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E647D9" w:rsidRDefault="00204097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7D9" w:rsidRDefault="00204097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  <w:rPr>
        <w:sz w:val="20"/>
        <w:szCs w:val="20"/>
      </w:rPr>
    </w:pPr>
  </w:p>
  <w:tbl>
    <w:tblPr>
      <w:tblW w:w="9047" w:type="dxa"/>
      <w:tblLayout w:type="fixed"/>
      <w:tblLook w:val="0400" w:firstRow="0" w:lastRow="0" w:firstColumn="0" w:lastColumn="0" w:noHBand="0" w:noVBand="1"/>
    </w:tblPr>
    <w:tblGrid>
      <w:gridCol w:w="2247"/>
      <w:gridCol w:w="4699"/>
      <w:gridCol w:w="2101"/>
    </w:tblGrid>
    <w:tr w:rsidR="00E647D9">
      <w:tc>
        <w:tcPr>
          <w:tcW w:w="9047" w:type="dxa"/>
          <w:gridSpan w:val="3"/>
        </w:tcPr>
        <w:p w:rsidR="00E647D9" w:rsidRDefault="00536D9E">
          <w:pPr>
            <w:pStyle w:val="Normalny1"/>
            <w:spacing w:after="0" w:line="240" w:lineRule="auto"/>
            <w:jc w:val="right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sz w:val="16"/>
              <w:szCs w:val="16"/>
            </w:rPr>
            <w:drawing>
              <wp:inline distT="0" distB="0" distL="114300" distR="114300">
                <wp:extent cx="12169140" cy="2540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69140" cy="25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E647D9">
      <w:tc>
        <w:tcPr>
          <w:tcW w:w="2247" w:type="dxa"/>
        </w:tcPr>
        <w:p w:rsidR="00E647D9" w:rsidRDefault="00536D9E">
          <w:pPr>
            <w:pStyle w:val="Normalny1"/>
            <w:spacing w:after="0" w:line="240" w:lineRule="auto"/>
            <w:jc w:val="left"/>
            <w:rPr>
              <w:rFonts w:ascii="Arial" w:eastAsia="Arial" w:hAnsi="Arial" w:cs="Arial"/>
              <w:i/>
              <w:sz w:val="24"/>
              <w:szCs w:val="24"/>
            </w:rPr>
          </w:pPr>
          <w:r>
            <w:rPr>
              <w:rFonts w:ascii="Arial" w:eastAsia="Arial" w:hAnsi="Arial" w:cs="Arial"/>
              <w:noProof/>
              <w:sz w:val="20"/>
              <w:szCs w:val="20"/>
            </w:rPr>
            <w:drawing>
              <wp:inline distT="0" distB="0" distL="0" distR="0">
                <wp:extent cx="1359806" cy="720137"/>
                <wp:effectExtent l="0" t="0" r="0" b="0"/>
                <wp:docPr id="4" name="image2.gif" descr="C:\Users\IPI PAN\Documents\PO KL\Szablony, logo, promocyjne\LOGO\ipi cb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gif" descr="C:\Users\IPI PAN\Documents\PO KL\Szablony, logo, promocyjne\LOGO\ipi cb.gif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9806" cy="72013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99" w:type="dxa"/>
          <w:vAlign w:val="center"/>
        </w:tcPr>
        <w:p w:rsidR="00E647D9" w:rsidRDefault="00536D9E">
          <w:pPr>
            <w:pStyle w:val="Normalny1"/>
            <w:spacing w:after="0" w:line="240" w:lineRule="auto"/>
            <w:jc w:val="left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INSTYTUT PODSTAW INFORMATYKI</w:t>
          </w:r>
        </w:p>
        <w:p w:rsidR="00E647D9" w:rsidRDefault="00536D9E">
          <w:pPr>
            <w:pStyle w:val="Normalny1"/>
            <w:spacing w:after="120" w:line="240" w:lineRule="auto"/>
            <w:jc w:val="left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POLSKIEJ AKADEMII NAUK</w:t>
          </w:r>
        </w:p>
        <w:p w:rsidR="00E647D9" w:rsidRDefault="00536D9E">
          <w:pPr>
            <w:pStyle w:val="Normalny1"/>
            <w:spacing w:after="0" w:line="240" w:lineRule="auto"/>
            <w:jc w:val="left"/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rFonts w:ascii="Arial" w:eastAsia="Arial" w:hAnsi="Arial" w:cs="Arial"/>
              <w:b/>
            </w:rPr>
            <w:t>01-248 Warszawa, ul. Jana Kazimierza 5</w:t>
          </w:r>
        </w:p>
      </w:tc>
      <w:tc>
        <w:tcPr>
          <w:tcW w:w="2101" w:type="dxa"/>
          <w:vAlign w:val="center"/>
        </w:tcPr>
        <w:p w:rsidR="00E647D9" w:rsidRDefault="00536D9E">
          <w:pPr>
            <w:pStyle w:val="Normalny1"/>
            <w:spacing w:after="0" w:line="240" w:lineRule="auto"/>
            <w:ind w:right="57"/>
            <w:jc w:val="right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tel.: +(48) 22-38-00-500</w:t>
          </w:r>
        </w:p>
        <w:p w:rsidR="00E647D9" w:rsidRDefault="00536D9E">
          <w:pPr>
            <w:pStyle w:val="Normalny1"/>
            <w:spacing w:after="0" w:line="240" w:lineRule="auto"/>
            <w:ind w:right="57"/>
            <w:jc w:val="right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fax: +(48) 22-38-00-510</w:t>
          </w:r>
        </w:p>
        <w:p w:rsidR="00E647D9" w:rsidRDefault="00204097">
          <w:pPr>
            <w:pStyle w:val="Normalny1"/>
            <w:spacing w:after="0" w:line="240" w:lineRule="auto"/>
            <w:ind w:right="57"/>
            <w:jc w:val="right"/>
            <w:rPr>
              <w:rFonts w:ascii="Arial" w:eastAsia="Arial" w:hAnsi="Arial" w:cs="Arial"/>
              <w:b/>
              <w:sz w:val="16"/>
              <w:szCs w:val="16"/>
            </w:rPr>
          </w:pPr>
        </w:p>
        <w:p w:rsidR="00E647D9" w:rsidRDefault="00536D9E">
          <w:pPr>
            <w:pStyle w:val="Normalny1"/>
            <w:spacing w:after="0" w:line="240" w:lineRule="auto"/>
            <w:ind w:right="57"/>
            <w:jc w:val="right"/>
            <w:rPr>
              <w:rFonts w:ascii="Arial" w:eastAsia="Arial" w:hAnsi="Arial" w:cs="Arial"/>
              <w:i/>
              <w:sz w:val="24"/>
              <w:szCs w:val="24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mail: ipi@ipipan.waw.pl www.ipipan.waw.pl</w:t>
          </w:r>
        </w:p>
      </w:tc>
    </w:tr>
    <w:tr w:rsidR="00E647D9">
      <w:trPr>
        <w:trHeight w:val="114"/>
      </w:trPr>
      <w:tc>
        <w:tcPr>
          <w:tcW w:w="9047" w:type="dxa"/>
          <w:gridSpan w:val="3"/>
        </w:tcPr>
        <w:p w:rsidR="00E647D9" w:rsidRDefault="00536D9E">
          <w:pPr>
            <w:pStyle w:val="Normalny1"/>
            <w:spacing w:after="0" w:line="240" w:lineRule="auto"/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sz w:val="16"/>
              <w:szCs w:val="16"/>
            </w:rPr>
            <w:drawing>
              <wp:inline distT="0" distB="0" distL="114300" distR="114300">
                <wp:extent cx="12169775" cy="25400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69775" cy="25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E647D9" w:rsidRDefault="00204097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915A2"/>
    <w:multiLevelType w:val="multilevel"/>
    <w:tmpl w:val="13C4A03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2E012A0"/>
    <w:multiLevelType w:val="multilevel"/>
    <w:tmpl w:val="9544F6D6"/>
    <w:lvl w:ilvl="0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C7"/>
    <w:rsid w:val="000C19D9"/>
    <w:rsid w:val="00204097"/>
    <w:rsid w:val="003147FF"/>
    <w:rsid w:val="00421BC7"/>
    <w:rsid w:val="00536D9E"/>
    <w:rsid w:val="00B3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F590B-B5B4-4541-8BD1-14474F73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link w:val="Nagwek1Znak"/>
    <w:rsid w:val="00421BC7"/>
    <w:pPr>
      <w:keepNext/>
      <w:keepLines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1BC7"/>
    <w:rPr>
      <w:rFonts w:ascii="Calibri" w:eastAsia="Calibri" w:hAnsi="Calibri" w:cs="Calibri"/>
    </w:rPr>
  </w:style>
  <w:style w:type="paragraph" w:customStyle="1" w:styleId="Normalny1">
    <w:name w:val="Normalny1"/>
    <w:rsid w:val="00421BC7"/>
    <w:pPr>
      <w:spacing w:after="160" w:line="252" w:lineRule="auto"/>
      <w:jc w:val="both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B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21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1BC7"/>
  </w:style>
  <w:style w:type="paragraph" w:styleId="Stopka">
    <w:name w:val="footer"/>
    <w:basedOn w:val="Normalny"/>
    <w:link w:val="StopkaZnak"/>
    <w:uiPriority w:val="99"/>
    <w:semiHidden/>
    <w:unhideWhenUsed/>
    <w:rsid w:val="00421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1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2646</Characters>
  <Application>Microsoft Office Word</Application>
  <DocSecurity>0</DocSecurity>
  <Lines>43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Michał Ciesiołka</cp:lastModifiedBy>
  <cp:revision>2</cp:revision>
  <dcterms:created xsi:type="dcterms:W3CDTF">2021-06-07T12:55:00Z</dcterms:created>
  <dcterms:modified xsi:type="dcterms:W3CDTF">2021-06-07T12:55:00Z</dcterms:modified>
</cp:coreProperties>
</file>